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5A1B" w14:textId="4A0E9CAB" w:rsidR="000D73DA" w:rsidRDefault="000D73DA" w:rsidP="000D73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Chatteris Town Council</w:t>
      </w:r>
    </w:p>
    <w:p w14:paraId="7106813B" w14:textId="09571961" w:rsidR="000D73DA" w:rsidRPr="000D73DA" w:rsidRDefault="000D73DA" w:rsidP="000D73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Data Protection Policy</w:t>
      </w:r>
    </w:p>
    <w:p w14:paraId="2198B397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</w:t>
      </w:r>
    </w:p>
    <w:p w14:paraId="7A2E64C5" w14:textId="3BBF51EB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outlines how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Chatteris Town Council</w:t>
      </w: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collects, processes, stores, and protects personal data to comply with the UK General Data Protection Regulation (UK GDPR) and the Data Protection Act 2018.</w:t>
      </w:r>
    </w:p>
    <w:p w14:paraId="60DCCD41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Scope</w:t>
      </w:r>
    </w:p>
    <w:p w14:paraId="11BB21D7" w14:textId="5C0E3360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Applies to all employees, contractors, and third parties who handle personal data on behalf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Chatteris Town Council.</w:t>
      </w:r>
    </w:p>
    <w:p w14:paraId="530DE5CF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Principles of Data Protection</w:t>
      </w:r>
    </w:p>
    <w:p w14:paraId="57361296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commit to processing personal data in accordance with the following principles:</w:t>
      </w:r>
    </w:p>
    <w:p w14:paraId="5073DCE8" w14:textId="77777777" w:rsidR="000D73DA" w:rsidRPr="000D73DA" w:rsidRDefault="000D73DA" w:rsidP="000D7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Lawfulness, fairness, and transparency</w:t>
      </w:r>
    </w:p>
    <w:p w14:paraId="07EE9703" w14:textId="77777777" w:rsidR="000D73DA" w:rsidRPr="000D73DA" w:rsidRDefault="000D73DA" w:rsidP="000D7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Purpose limitation</w:t>
      </w:r>
    </w:p>
    <w:p w14:paraId="672402B0" w14:textId="77777777" w:rsidR="000D73DA" w:rsidRPr="000D73DA" w:rsidRDefault="000D73DA" w:rsidP="000D7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Data minimisation</w:t>
      </w:r>
    </w:p>
    <w:p w14:paraId="6B880768" w14:textId="77777777" w:rsidR="000D73DA" w:rsidRPr="000D73DA" w:rsidRDefault="000D73DA" w:rsidP="000D7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Accuracy</w:t>
      </w:r>
    </w:p>
    <w:p w14:paraId="5C910914" w14:textId="77777777" w:rsidR="000D73DA" w:rsidRPr="000D73DA" w:rsidRDefault="000D73DA" w:rsidP="000D7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Storage limitation</w:t>
      </w:r>
    </w:p>
    <w:p w14:paraId="43163E79" w14:textId="77777777" w:rsidR="000D73DA" w:rsidRPr="000D73DA" w:rsidRDefault="000D73DA" w:rsidP="000D7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Integrity and confidentiality</w:t>
      </w:r>
    </w:p>
    <w:p w14:paraId="47678B9D" w14:textId="77777777" w:rsidR="000D73DA" w:rsidRPr="000D73DA" w:rsidRDefault="000D73DA" w:rsidP="000D7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Accountability</w:t>
      </w:r>
    </w:p>
    <w:p w14:paraId="6A63CFD6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Lawful Basis for Processing</w:t>
      </w:r>
    </w:p>
    <w:p w14:paraId="122941BA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Personal data will only be processed where a lawful basis exists, including consent, contract, legal obligation, vital interests, public task, or legitimate interests.</w:t>
      </w:r>
    </w:p>
    <w:p w14:paraId="53CB2F25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Data Subject Rights</w:t>
      </w:r>
    </w:p>
    <w:p w14:paraId="34DC8F96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Individuals have the right to:</w:t>
      </w:r>
    </w:p>
    <w:p w14:paraId="0C7D2B9C" w14:textId="77777777" w:rsidR="000D73DA" w:rsidRP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Be informed</w:t>
      </w:r>
    </w:p>
    <w:p w14:paraId="38FEC967" w14:textId="77777777" w:rsidR="000D73DA" w:rsidRP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their data</w:t>
      </w:r>
    </w:p>
    <w:p w14:paraId="21814412" w14:textId="77777777" w:rsidR="000D73DA" w:rsidRP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Rectify inaccuracies</w:t>
      </w:r>
    </w:p>
    <w:p w14:paraId="771D1D3C" w14:textId="77777777" w:rsidR="000D73DA" w:rsidRP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Erase data (“right to be forgotten”)</w:t>
      </w:r>
    </w:p>
    <w:p w14:paraId="32F77791" w14:textId="77777777" w:rsidR="000D73DA" w:rsidRP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Restrict processing</w:t>
      </w:r>
    </w:p>
    <w:p w14:paraId="5AB2B763" w14:textId="77777777" w:rsidR="000D73DA" w:rsidRP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Data portability</w:t>
      </w:r>
    </w:p>
    <w:p w14:paraId="15323645" w14:textId="77777777" w:rsidR="000D73DA" w:rsidRP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Object to processing</w:t>
      </w:r>
    </w:p>
    <w:p w14:paraId="4258BEB9" w14:textId="77777777" w:rsidR="000D73DA" w:rsidRDefault="000D73DA" w:rsidP="000D7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Challenge automated decision-making and profiling</w:t>
      </w:r>
    </w:p>
    <w:p w14:paraId="3F5E9350" w14:textId="77777777" w:rsidR="00046E2C" w:rsidRDefault="00046E2C" w:rsidP="00046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0E1B9B2" w14:textId="77777777" w:rsidR="00046E2C" w:rsidRDefault="00046E2C" w:rsidP="00046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19987E3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6. Roles and Responsibilities</w:t>
      </w:r>
    </w:p>
    <w:p w14:paraId="59FEF0A5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Data Protection Officer (DPO) or designated compliance lead is responsible for overseeing data protection practices. All staff must follow this policy and report any breaches immediately.</w:t>
      </w:r>
    </w:p>
    <w:p w14:paraId="2462DA56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Data Security</w:t>
      </w:r>
    </w:p>
    <w:p w14:paraId="7F5EDA66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implement appropriate technical and organisational measures to safeguard personal data against unauthorised access, loss, or damage.</w:t>
      </w:r>
    </w:p>
    <w:p w14:paraId="74ED6DFE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Data Retention</w:t>
      </w:r>
    </w:p>
    <w:p w14:paraId="53A19BB0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Personal data is retained only as long as necessary for the purpose it was collected. A retention schedule is maintained and reviewed annually.</w:t>
      </w:r>
    </w:p>
    <w:p w14:paraId="79DE96DC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Third Parties and International Transfers</w:t>
      </w:r>
    </w:p>
    <w:p w14:paraId="6B4E73A6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Data shared with third parties is subject to strict contractual controls. International transfers are conducted in compliance with UK GDPR safeguards.</w:t>
      </w:r>
    </w:p>
    <w:p w14:paraId="3BB79FB7" w14:textId="77777777" w:rsidR="000D73DA" w:rsidRPr="000D73DA" w:rsidRDefault="000D73DA" w:rsidP="000D7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Data Breach Response</w:t>
      </w:r>
    </w:p>
    <w:p w14:paraId="0E77056D" w14:textId="77777777" w:rsidR="000D73DA" w:rsidRPr="000D73DA" w:rsidRDefault="000D73DA" w:rsidP="000D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0D73D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data breach will be reported to the ICO within 72 hours, where required, and affected individuals will be notified if there is a high risk to their rights and freedoms.</w:t>
      </w:r>
    </w:p>
    <w:p w14:paraId="0717E731" w14:textId="77777777" w:rsidR="000D73DA" w:rsidRPr="000D73DA" w:rsidRDefault="00000000" w:rsidP="000D73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8C4CD58">
          <v:rect id="_x0000_i1025" style="width:0;height:1.5pt" o:hralign="center" o:hrstd="t" o:hr="t" fillcolor="#a0a0a0" stroked="f"/>
        </w:pict>
      </w:r>
    </w:p>
    <w:p w14:paraId="1237510F" w14:textId="2989AD2F" w:rsidR="00494CA5" w:rsidRDefault="00CD3412">
      <w:r>
        <w:t>Revised and approved on 7</w:t>
      </w:r>
      <w:r w:rsidRPr="00CD3412">
        <w:rPr>
          <w:vertAlign w:val="superscript"/>
        </w:rPr>
        <w:t>th</w:t>
      </w:r>
      <w:r>
        <w:t xml:space="preserve"> October 2025 Chatteris Town Council full council meeting</w:t>
      </w:r>
    </w:p>
    <w:sectPr w:rsidR="00494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25379"/>
    <w:multiLevelType w:val="multilevel"/>
    <w:tmpl w:val="3E9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0349F"/>
    <w:multiLevelType w:val="multilevel"/>
    <w:tmpl w:val="056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378453">
    <w:abstractNumId w:val="0"/>
  </w:num>
  <w:num w:numId="2" w16cid:durableId="129371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DA"/>
    <w:rsid w:val="00046E2C"/>
    <w:rsid w:val="000D73DA"/>
    <w:rsid w:val="002757DA"/>
    <w:rsid w:val="002E6290"/>
    <w:rsid w:val="00494CA5"/>
    <w:rsid w:val="00580711"/>
    <w:rsid w:val="007A6A4A"/>
    <w:rsid w:val="009800DD"/>
    <w:rsid w:val="00B16404"/>
    <w:rsid w:val="00CD3412"/>
    <w:rsid w:val="00D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B204"/>
  <w15:chartTrackingRefBased/>
  <w15:docId w15:val="{616AD7A7-F415-4672-BBDD-CF99B9D8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1830</Characters>
  <Application>Microsoft Office Word</Application>
  <DocSecurity>0</DocSecurity>
  <Lines>51</Lines>
  <Paragraphs>38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Papworth</dc:creator>
  <cp:keywords/>
  <dc:description/>
  <cp:lastModifiedBy>Joanna Melton</cp:lastModifiedBy>
  <cp:revision>3</cp:revision>
  <dcterms:created xsi:type="dcterms:W3CDTF">2025-09-30T13:26:00Z</dcterms:created>
  <dcterms:modified xsi:type="dcterms:W3CDTF">2025-09-30T13:26:00Z</dcterms:modified>
</cp:coreProperties>
</file>