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58C8" w14:textId="16DE3668" w:rsidR="008E1E0D" w:rsidRPr="008E1E0D" w:rsidRDefault="008E1E0D" w:rsidP="008E1E0D">
      <w:pPr>
        <w:jc w:val="right"/>
        <w:rPr>
          <w:rFonts w:ascii="Times New Roman" w:hAnsi="Times New Roman"/>
          <w:b/>
          <w:bCs/>
        </w:rPr>
      </w:pPr>
      <w:r>
        <w:rPr>
          <w:rFonts w:ascii="Times New Roman" w:hAnsi="Times New Roman"/>
          <w:b/>
          <w:bCs/>
        </w:rPr>
        <w:t xml:space="preserve">Agenda Item </w:t>
      </w:r>
    </w:p>
    <w:p w14:paraId="0E664161" w14:textId="77EFFF91" w:rsidR="008B15BE" w:rsidRDefault="00725A54">
      <w:pPr>
        <w:rPr>
          <w:rFonts w:ascii="Times New Roman" w:hAnsi="Times New Roman"/>
          <w:b/>
          <w:bCs/>
          <w:sz w:val="28"/>
          <w:szCs w:val="28"/>
        </w:rPr>
      </w:pPr>
      <w:r>
        <w:rPr>
          <w:rFonts w:ascii="Times New Roman" w:hAnsi="Times New Roman"/>
          <w:b/>
          <w:bCs/>
          <w:sz w:val="28"/>
          <w:szCs w:val="28"/>
        </w:rPr>
        <w:t>Terms of Reference for Chatteris Town Council Working Groups</w:t>
      </w:r>
    </w:p>
    <w:p w14:paraId="4FA124E7" w14:textId="0BAFA9F7" w:rsidR="00725A54" w:rsidRDefault="00725A54">
      <w:pPr>
        <w:rPr>
          <w:rFonts w:ascii="Times New Roman" w:hAnsi="Times New Roman"/>
          <w:b/>
          <w:bCs/>
          <w:sz w:val="24"/>
          <w:szCs w:val="24"/>
        </w:rPr>
      </w:pPr>
      <w:r>
        <w:rPr>
          <w:rFonts w:ascii="Times New Roman" w:hAnsi="Times New Roman"/>
          <w:b/>
          <w:bCs/>
          <w:sz w:val="24"/>
          <w:szCs w:val="24"/>
        </w:rPr>
        <w:t>Planning</w:t>
      </w:r>
    </w:p>
    <w:p w14:paraId="1751AA0C" w14:textId="157BE765" w:rsidR="00725A54" w:rsidRDefault="00725A54">
      <w:pPr>
        <w:rPr>
          <w:rFonts w:ascii="Times New Roman" w:hAnsi="Times New Roman"/>
          <w:sz w:val="24"/>
          <w:szCs w:val="24"/>
        </w:rPr>
      </w:pPr>
      <w:r>
        <w:rPr>
          <w:rFonts w:ascii="Times New Roman" w:hAnsi="Times New Roman"/>
          <w:sz w:val="24"/>
          <w:szCs w:val="24"/>
        </w:rPr>
        <w:t xml:space="preserve">Group to meet on last Tuesday of the month, </w:t>
      </w:r>
      <w:proofErr w:type="gramStart"/>
      <w:r>
        <w:rPr>
          <w:rFonts w:ascii="Times New Roman" w:hAnsi="Times New Roman"/>
          <w:sz w:val="24"/>
          <w:szCs w:val="24"/>
        </w:rPr>
        <w:t>with the exception of</w:t>
      </w:r>
      <w:proofErr w:type="gramEnd"/>
      <w:r>
        <w:rPr>
          <w:rFonts w:ascii="Times New Roman" w:hAnsi="Times New Roman"/>
          <w:sz w:val="24"/>
          <w:szCs w:val="24"/>
        </w:rPr>
        <w:t xml:space="preserve"> August &amp; December.</w:t>
      </w:r>
    </w:p>
    <w:p w14:paraId="51D0C57C" w14:textId="49445AD8" w:rsidR="00725A54" w:rsidRDefault="00725A54">
      <w:pPr>
        <w:rPr>
          <w:rFonts w:ascii="Times New Roman" w:hAnsi="Times New Roman"/>
          <w:sz w:val="24"/>
          <w:szCs w:val="24"/>
        </w:rPr>
      </w:pPr>
      <w:r>
        <w:rPr>
          <w:rFonts w:ascii="Times New Roman" w:hAnsi="Times New Roman"/>
          <w:sz w:val="24"/>
          <w:szCs w:val="24"/>
        </w:rPr>
        <w:t>Working Group to make recommendations on schedule of planning applications. Recommendations to meet planning criteria.</w:t>
      </w:r>
    </w:p>
    <w:p w14:paraId="3BCF9C18" w14:textId="511A1933" w:rsidR="00725A54" w:rsidRDefault="00725A54">
      <w:pPr>
        <w:rPr>
          <w:rFonts w:ascii="Times New Roman" w:hAnsi="Times New Roman"/>
          <w:sz w:val="24"/>
          <w:szCs w:val="24"/>
        </w:rPr>
      </w:pPr>
      <w:r>
        <w:rPr>
          <w:rFonts w:ascii="Times New Roman" w:hAnsi="Times New Roman"/>
          <w:sz w:val="24"/>
          <w:szCs w:val="24"/>
        </w:rPr>
        <w:t>Submissions to be made to Fenland District Council and Cambridgeshire County Council within notified consultation period.</w:t>
      </w:r>
    </w:p>
    <w:p w14:paraId="5B435422" w14:textId="4FBBADF9" w:rsidR="00725A54" w:rsidRDefault="00725A54">
      <w:pPr>
        <w:rPr>
          <w:rFonts w:ascii="Times New Roman" w:hAnsi="Times New Roman"/>
          <w:sz w:val="24"/>
          <w:szCs w:val="24"/>
        </w:rPr>
      </w:pPr>
      <w:r>
        <w:rPr>
          <w:rFonts w:ascii="Times New Roman" w:hAnsi="Times New Roman"/>
          <w:sz w:val="24"/>
          <w:szCs w:val="24"/>
        </w:rPr>
        <w:t>Recommendations to be ratified by full council.</w:t>
      </w:r>
    </w:p>
    <w:p w14:paraId="13928193" w14:textId="57C3843E" w:rsidR="00725A54" w:rsidRDefault="00725A54">
      <w:pPr>
        <w:rPr>
          <w:rFonts w:ascii="Times New Roman" w:hAnsi="Times New Roman"/>
          <w:sz w:val="24"/>
          <w:szCs w:val="24"/>
        </w:rPr>
      </w:pPr>
      <w:r>
        <w:rPr>
          <w:rFonts w:ascii="Times New Roman" w:hAnsi="Times New Roman"/>
          <w:sz w:val="24"/>
          <w:szCs w:val="24"/>
        </w:rPr>
        <w:t>Presentations by potential developers to be made at working group meeting but warning to be issued that Councillors can only listen to presentation and ask questions, not comment in favour or against proposals as this would be seen as predetermination when planning application is submitted.</w:t>
      </w:r>
    </w:p>
    <w:p w14:paraId="779CE327" w14:textId="15A31E89" w:rsidR="00725A54" w:rsidRDefault="00725A54">
      <w:pPr>
        <w:rPr>
          <w:rFonts w:ascii="Times New Roman" w:hAnsi="Times New Roman"/>
          <w:sz w:val="24"/>
          <w:szCs w:val="24"/>
        </w:rPr>
      </w:pPr>
      <w:r>
        <w:rPr>
          <w:rFonts w:ascii="Times New Roman" w:hAnsi="Times New Roman"/>
          <w:sz w:val="24"/>
          <w:szCs w:val="24"/>
        </w:rPr>
        <w:t>Group to also consider street naming applications and planning consultations from other authorities.</w:t>
      </w:r>
    </w:p>
    <w:p w14:paraId="31D5778B" w14:textId="55F1C999" w:rsidR="00725A54" w:rsidRDefault="00725A54">
      <w:pPr>
        <w:rPr>
          <w:rFonts w:ascii="Times New Roman" w:hAnsi="Times New Roman"/>
          <w:b/>
          <w:bCs/>
          <w:sz w:val="24"/>
          <w:szCs w:val="24"/>
        </w:rPr>
      </w:pPr>
      <w:r>
        <w:rPr>
          <w:rFonts w:ascii="Times New Roman" w:hAnsi="Times New Roman"/>
          <w:b/>
          <w:bCs/>
          <w:sz w:val="24"/>
          <w:szCs w:val="24"/>
        </w:rPr>
        <w:t>Leisure &amp; General Purposes</w:t>
      </w:r>
    </w:p>
    <w:p w14:paraId="3D3216C1" w14:textId="4332F5E4" w:rsidR="00725A54" w:rsidRDefault="00725A54">
      <w:pPr>
        <w:rPr>
          <w:rFonts w:ascii="Times New Roman" w:hAnsi="Times New Roman"/>
          <w:sz w:val="24"/>
          <w:szCs w:val="24"/>
        </w:rPr>
      </w:pPr>
      <w:r>
        <w:rPr>
          <w:rFonts w:ascii="Times New Roman" w:hAnsi="Times New Roman"/>
          <w:sz w:val="24"/>
          <w:szCs w:val="24"/>
        </w:rPr>
        <w:t>Group to meet on 2</w:t>
      </w:r>
      <w:r w:rsidRPr="00725A54">
        <w:rPr>
          <w:rFonts w:ascii="Times New Roman" w:hAnsi="Times New Roman"/>
          <w:sz w:val="24"/>
          <w:szCs w:val="24"/>
          <w:vertAlign w:val="superscript"/>
        </w:rPr>
        <w:t>nd</w:t>
      </w:r>
      <w:r>
        <w:rPr>
          <w:rFonts w:ascii="Times New Roman" w:hAnsi="Times New Roman"/>
          <w:sz w:val="24"/>
          <w:szCs w:val="24"/>
        </w:rPr>
        <w:t xml:space="preserve"> or 3</w:t>
      </w:r>
      <w:r w:rsidRPr="00725A54">
        <w:rPr>
          <w:rFonts w:ascii="Times New Roman" w:hAnsi="Times New Roman"/>
          <w:sz w:val="24"/>
          <w:szCs w:val="24"/>
          <w:vertAlign w:val="superscript"/>
        </w:rPr>
        <w:t>rd</w:t>
      </w:r>
      <w:r>
        <w:rPr>
          <w:rFonts w:ascii="Times New Roman" w:hAnsi="Times New Roman"/>
          <w:sz w:val="24"/>
          <w:szCs w:val="24"/>
        </w:rPr>
        <w:t xml:space="preserve"> Tuesday of the month, as required.</w:t>
      </w:r>
    </w:p>
    <w:p w14:paraId="2303DF4E" w14:textId="3FBCA5C7" w:rsidR="00725A54" w:rsidRDefault="00725A54">
      <w:pPr>
        <w:rPr>
          <w:rFonts w:ascii="Times New Roman" w:hAnsi="Times New Roman"/>
          <w:sz w:val="24"/>
          <w:szCs w:val="24"/>
        </w:rPr>
      </w:pPr>
      <w:r>
        <w:rPr>
          <w:rFonts w:ascii="Times New Roman" w:hAnsi="Times New Roman"/>
          <w:sz w:val="24"/>
          <w:szCs w:val="24"/>
        </w:rPr>
        <w:t>Working group to consider ongoing grounds maintenance and leisure issues in town</w:t>
      </w:r>
      <w:r w:rsidR="002C2D85">
        <w:rPr>
          <w:rFonts w:ascii="Times New Roman" w:hAnsi="Times New Roman"/>
          <w:sz w:val="24"/>
          <w:szCs w:val="24"/>
        </w:rPr>
        <w:t>, plan events, etc.</w:t>
      </w:r>
      <w:r>
        <w:rPr>
          <w:rFonts w:ascii="Times New Roman" w:hAnsi="Times New Roman"/>
          <w:sz w:val="24"/>
          <w:szCs w:val="24"/>
        </w:rPr>
        <w:t xml:space="preserve"> </w:t>
      </w:r>
    </w:p>
    <w:p w14:paraId="69F4D036" w14:textId="71DD854F" w:rsidR="00725A54" w:rsidRDefault="00725A54">
      <w:pPr>
        <w:rPr>
          <w:rFonts w:ascii="Times New Roman" w:hAnsi="Times New Roman"/>
          <w:sz w:val="24"/>
          <w:szCs w:val="24"/>
        </w:rPr>
      </w:pPr>
      <w:r>
        <w:rPr>
          <w:rFonts w:ascii="Times New Roman" w:hAnsi="Times New Roman"/>
          <w:sz w:val="24"/>
          <w:szCs w:val="24"/>
        </w:rPr>
        <w:t>Speakers to be invited to group meetings to save time at full council meetings.</w:t>
      </w:r>
    </w:p>
    <w:p w14:paraId="560C72F4" w14:textId="67A0E7C1" w:rsidR="00725A54" w:rsidRDefault="00725A54">
      <w:pPr>
        <w:rPr>
          <w:rFonts w:ascii="Times New Roman" w:hAnsi="Times New Roman"/>
          <w:sz w:val="24"/>
          <w:szCs w:val="24"/>
        </w:rPr>
      </w:pPr>
      <w:r>
        <w:rPr>
          <w:rFonts w:ascii="Times New Roman" w:hAnsi="Times New Roman"/>
          <w:sz w:val="24"/>
          <w:szCs w:val="24"/>
        </w:rPr>
        <w:t>Group to complete questionnaires</w:t>
      </w:r>
      <w:r w:rsidR="002C2D85">
        <w:rPr>
          <w:rFonts w:ascii="Times New Roman" w:hAnsi="Times New Roman"/>
          <w:sz w:val="24"/>
          <w:szCs w:val="24"/>
        </w:rPr>
        <w:t xml:space="preserve"> and respond to </w:t>
      </w:r>
      <w:r>
        <w:rPr>
          <w:rFonts w:ascii="Times New Roman" w:hAnsi="Times New Roman"/>
          <w:sz w:val="24"/>
          <w:szCs w:val="24"/>
        </w:rPr>
        <w:t>consultations</w:t>
      </w:r>
      <w:r w:rsidR="002C2D85">
        <w:rPr>
          <w:rFonts w:ascii="Times New Roman" w:hAnsi="Times New Roman"/>
          <w:sz w:val="24"/>
          <w:szCs w:val="24"/>
        </w:rPr>
        <w:t>.</w:t>
      </w:r>
    </w:p>
    <w:p w14:paraId="51014FBA" w14:textId="3C53582E" w:rsidR="00725A54" w:rsidRDefault="00725A54">
      <w:pPr>
        <w:rPr>
          <w:rFonts w:ascii="Times New Roman" w:hAnsi="Times New Roman"/>
          <w:sz w:val="24"/>
          <w:szCs w:val="24"/>
        </w:rPr>
      </w:pPr>
      <w:r>
        <w:rPr>
          <w:rFonts w:ascii="Times New Roman" w:hAnsi="Times New Roman"/>
          <w:sz w:val="24"/>
          <w:szCs w:val="24"/>
        </w:rPr>
        <w:t>Any recommendations from group to be agreed by full council</w:t>
      </w:r>
      <w:r w:rsidR="002C2D85">
        <w:rPr>
          <w:rFonts w:ascii="Times New Roman" w:hAnsi="Times New Roman"/>
          <w:sz w:val="24"/>
          <w:szCs w:val="24"/>
        </w:rPr>
        <w:t xml:space="preserve"> prior to implementation.</w:t>
      </w:r>
    </w:p>
    <w:p w14:paraId="4DF8532F" w14:textId="77777777" w:rsidR="00725A54" w:rsidRPr="00725A54" w:rsidRDefault="00725A54">
      <w:pPr>
        <w:rPr>
          <w:rFonts w:ascii="Times New Roman" w:hAnsi="Times New Roman"/>
          <w:sz w:val="24"/>
          <w:szCs w:val="24"/>
        </w:rPr>
      </w:pPr>
    </w:p>
    <w:sectPr w:rsidR="00725A54" w:rsidRPr="00725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54"/>
    <w:rsid w:val="00147B36"/>
    <w:rsid w:val="002C2D85"/>
    <w:rsid w:val="002E6290"/>
    <w:rsid w:val="00527233"/>
    <w:rsid w:val="00666E9D"/>
    <w:rsid w:val="00725A54"/>
    <w:rsid w:val="00783666"/>
    <w:rsid w:val="007E68CC"/>
    <w:rsid w:val="008B15BE"/>
    <w:rsid w:val="008E1E0D"/>
    <w:rsid w:val="00A21D9E"/>
    <w:rsid w:val="00F1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9308"/>
  <w15:chartTrackingRefBased/>
  <w15:docId w15:val="{685CAB58-7C99-4DB4-B7DC-5E9101A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9E"/>
    <w:pPr>
      <w:spacing w:after="160" w:line="259" w:lineRule="auto"/>
    </w:pPr>
    <w:rPr>
      <w:sz w:val="22"/>
      <w:szCs w:val="22"/>
    </w:rPr>
  </w:style>
  <w:style w:type="paragraph" w:styleId="Heading1">
    <w:name w:val="heading 1"/>
    <w:basedOn w:val="Normal"/>
    <w:next w:val="Normal"/>
    <w:link w:val="Heading1Char"/>
    <w:uiPriority w:val="9"/>
    <w:qFormat/>
    <w:rsid w:val="00725A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5A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5A5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5A5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5A5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25A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A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A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A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5A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5A5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5A54"/>
    <w:rPr>
      <w:rFonts w:asciiTheme="minorHAnsi" w:eastAsiaTheme="majorEastAsia" w:hAnsiTheme="min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725A54"/>
    <w:rPr>
      <w:rFonts w:asciiTheme="minorHAnsi" w:eastAsiaTheme="majorEastAsia" w:hAnsiTheme="min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725A54"/>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725A54"/>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725A54"/>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725A54"/>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72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A54"/>
    <w:pPr>
      <w:spacing w:before="160"/>
      <w:jc w:val="center"/>
    </w:pPr>
    <w:rPr>
      <w:i/>
      <w:iCs/>
      <w:color w:val="404040" w:themeColor="text1" w:themeTint="BF"/>
    </w:rPr>
  </w:style>
  <w:style w:type="character" w:customStyle="1" w:styleId="QuoteChar">
    <w:name w:val="Quote Char"/>
    <w:basedOn w:val="DefaultParagraphFont"/>
    <w:link w:val="Quote"/>
    <w:uiPriority w:val="29"/>
    <w:rsid w:val="00725A54"/>
    <w:rPr>
      <w:i/>
      <w:iCs/>
      <w:color w:val="404040" w:themeColor="text1" w:themeTint="BF"/>
      <w:sz w:val="22"/>
      <w:szCs w:val="22"/>
    </w:rPr>
  </w:style>
  <w:style w:type="paragraph" w:styleId="ListParagraph">
    <w:name w:val="List Paragraph"/>
    <w:basedOn w:val="Normal"/>
    <w:uiPriority w:val="34"/>
    <w:qFormat/>
    <w:rsid w:val="00725A54"/>
    <w:pPr>
      <w:ind w:left="720"/>
      <w:contextualSpacing/>
    </w:pPr>
  </w:style>
  <w:style w:type="character" w:styleId="IntenseEmphasis">
    <w:name w:val="Intense Emphasis"/>
    <w:basedOn w:val="DefaultParagraphFont"/>
    <w:uiPriority w:val="21"/>
    <w:qFormat/>
    <w:rsid w:val="00725A54"/>
    <w:rPr>
      <w:i/>
      <w:iCs/>
      <w:color w:val="2E74B5" w:themeColor="accent1" w:themeShade="BF"/>
    </w:rPr>
  </w:style>
  <w:style w:type="paragraph" w:styleId="IntenseQuote">
    <w:name w:val="Intense Quote"/>
    <w:basedOn w:val="Normal"/>
    <w:next w:val="Normal"/>
    <w:link w:val="IntenseQuoteChar"/>
    <w:uiPriority w:val="30"/>
    <w:qFormat/>
    <w:rsid w:val="00725A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5A54"/>
    <w:rPr>
      <w:i/>
      <w:iCs/>
      <w:color w:val="2E74B5" w:themeColor="accent1" w:themeShade="BF"/>
      <w:sz w:val="22"/>
      <w:szCs w:val="22"/>
    </w:rPr>
  </w:style>
  <w:style w:type="character" w:styleId="IntenseReference">
    <w:name w:val="Intense Reference"/>
    <w:basedOn w:val="DefaultParagraphFont"/>
    <w:uiPriority w:val="32"/>
    <w:qFormat/>
    <w:rsid w:val="00725A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191</Words>
  <Characters>1079</Characters>
  <Application>Microsoft Office Word</Application>
  <DocSecurity>0</DocSecurity>
  <Lines>21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Melton</dc:creator>
  <cp:keywords/>
  <dc:description/>
  <cp:lastModifiedBy>Joanna Melton</cp:lastModifiedBy>
  <cp:revision>3</cp:revision>
  <dcterms:created xsi:type="dcterms:W3CDTF">2025-09-18T12:32:00Z</dcterms:created>
  <dcterms:modified xsi:type="dcterms:W3CDTF">2025-09-30T13:23:00Z</dcterms:modified>
</cp:coreProperties>
</file>